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hanging="0" w:start="0" w:end="0"/>
        <w:jc w:val="end"/>
        <w:rPr>
          <w:sz w:val="16"/>
        </w:rPr>
      </w:pPr>
      <w:r>
        <w:rPr>
          <w:sz w:val="16"/>
        </w:rPr>
        <w:t>Унифицированная форма № КМ-3</w:t>
      </w:r>
    </w:p>
    <w:p>
      <w:pPr>
        <w:pStyle w:val="Normal"/>
        <w:bidi w:val="0"/>
        <w:ind w:hanging="0" w:start="0" w:end="0"/>
        <w:jc w:val="end"/>
        <w:rPr>
          <w:sz w:val="16"/>
        </w:rPr>
      </w:pPr>
      <w:r>
        <w:rPr>
          <w:sz w:val="16"/>
        </w:rPr>
        <w:t>Утверждена постановлением Госкомстата</w:t>
      </w:r>
    </w:p>
    <w:p>
      <w:pPr>
        <w:pStyle w:val="Normal"/>
        <w:bidi w:val="0"/>
        <w:ind w:hanging="0" w:start="0" w:end="0"/>
        <w:jc w:val="end"/>
        <w:rPr>
          <w:sz w:val="16"/>
        </w:rPr>
      </w:pPr>
      <w:r>
        <w:rPr>
          <w:sz w:val="16"/>
        </w:rPr>
        <w:t>России от 25.12.98 № 132</w:t>
      </w:r>
    </w:p>
    <w:p>
      <w:pPr>
        <w:pStyle w:val="Normal"/>
        <w:bidi w:val="0"/>
        <w:ind w:hanging="0" w:start="0" w:end="0"/>
        <w:jc w:val="end"/>
        <w:rPr>
          <w:sz w:val="16"/>
        </w:rPr>
      </w:pPr>
      <w:r>
        <w:rPr>
          <w:sz w:val="16"/>
        </w:rPr>
      </w:r>
    </w:p>
    <w:tbl>
      <w:tblPr>
        <w:tblW w:w="10212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5" w:type="dxa"/>
        </w:tblCellMar>
      </w:tblPr>
      <w:tblGrid>
        <w:gridCol w:w="1555"/>
        <w:gridCol w:w="576"/>
        <w:gridCol w:w="3912"/>
        <w:gridCol w:w="197"/>
        <w:gridCol w:w="709"/>
        <w:gridCol w:w="285"/>
        <w:gridCol w:w="425"/>
        <w:gridCol w:w="969"/>
        <w:gridCol w:w="1584"/>
      </w:tblGrid>
      <w:tr>
        <w:trPr/>
        <w:tc>
          <w:tcPr>
            <w:tcW w:w="8628" w:type="dxa"/>
            <w:gridSpan w:val="8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Код</w:t>
            </w:r>
          </w:p>
        </w:tc>
      </w:tr>
      <w:tr>
        <w:trPr/>
        <w:tc>
          <w:tcPr>
            <w:tcW w:w="8628" w:type="dxa"/>
            <w:gridSpan w:val="8"/>
            <w:tcBorders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57"/>
              <w:jc w:val="end"/>
              <w:rPr/>
            </w:pPr>
            <w:r>
              <w:rPr/>
              <w:t>Форма по ОКУД</w:t>
            </w:r>
          </w:p>
        </w:tc>
        <w:tc>
          <w:tcPr>
            <w:tcW w:w="1584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0330103</w:t>
            </w:r>
          </w:p>
        </w:tc>
      </w:tr>
      <w:tr>
        <w:trPr/>
        <w:tc>
          <w:tcPr>
            <w:tcW w:w="7659" w:type="dxa"/>
            <w:gridSpan w:val="7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969" w:type="dxa"/>
            <w:tcBorders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57"/>
              <w:jc w:val="end"/>
              <w:rPr/>
            </w:pPr>
            <w:r>
              <w:rPr/>
              <w:t>по ОКПО</w:t>
            </w:r>
          </w:p>
        </w:tc>
        <w:tc>
          <w:tcPr>
            <w:tcW w:w="1584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7659" w:type="dxa"/>
            <w:gridSpan w:val="7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организация, номер телефона</w:t>
            </w:r>
          </w:p>
        </w:tc>
        <w:tc>
          <w:tcPr>
            <w:tcW w:w="969" w:type="dxa"/>
            <w:tcBorders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57"/>
              <w:jc w:val="end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584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trHeight w:val="113" w:hRule="atLeast"/>
          <w:cantSplit/>
        </w:trPr>
        <w:tc>
          <w:tcPr>
            <w:tcW w:w="7659" w:type="dxa"/>
            <w:gridSpan w:val="7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969" w:type="dxa"/>
            <w:tcBorders>
              <w:end w:val="single" w:sz="1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57"/>
              <w:jc w:val="end"/>
              <w:rPr/>
            </w:pPr>
            <w:r>
              <w:rPr/>
              <w:t>ИНН</w:t>
            </w:r>
          </w:p>
        </w:tc>
        <w:tc>
          <w:tcPr>
            <w:tcW w:w="1584" w:type="dxa"/>
            <w:vMerge w:val="continue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trHeight w:val="112" w:hRule="atLeast"/>
          <w:cantSplit/>
        </w:trPr>
        <w:tc>
          <w:tcPr>
            <w:tcW w:w="8628" w:type="dxa"/>
            <w:gridSpan w:val="8"/>
            <w:tcBorders>
              <w:bottom w:val="single" w:sz="4" w:space="0" w:color="000000"/>
              <w:end w:val="single" w:sz="1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>
              <w:bottom w:val="single" w:sz="4" w:space="0" w:color="000000"/>
              <w:end w:val="single" w:sz="1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43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структурное подразделение</w:t>
            </w:r>
          </w:p>
        </w:tc>
        <w:tc>
          <w:tcPr>
            <w:tcW w:w="2585" w:type="dxa"/>
            <w:gridSpan w:val="5"/>
            <w:tcBorders>
              <w:top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57"/>
              <w:jc w:val="end"/>
              <w:rPr/>
            </w:pPr>
            <w:r>
              <w:rPr/>
              <w:t>Вид деятельности по ОКДП</w:t>
            </w:r>
          </w:p>
        </w:tc>
        <w:tc>
          <w:tcPr>
            <w:tcW w:w="1584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555" w:type="dxa"/>
            <w:vMerge w:val="restart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start"/>
              <w:rPr/>
            </w:pPr>
            <w:r>
              <w:rPr/>
              <w:t>Контрольно-</w:t>
              <w:br/>
              <w:t>кассовая машина</w:t>
            </w:r>
          </w:p>
        </w:tc>
        <w:tc>
          <w:tcPr>
            <w:tcW w:w="4685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709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57"/>
              <w:jc w:val="end"/>
              <w:rPr/>
            </w:pPr>
            <w:r>
              <w:rPr/>
              <w:t>номер</w:t>
            </w:r>
          </w:p>
        </w:tc>
        <w:tc>
          <w:tcPr>
            <w:tcW w:w="1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57"/>
              <w:jc w:val="end"/>
              <w:rPr/>
            </w:pPr>
            <w:r>
              <w:rPr/>
              <w:t>производителя</w:t>
            </w:r>
          </w:p>
        </w:tc>
        <w:tc>
          <w:tcPr>
            <w:tcW w:w="1584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555" w:type="dxa"/>
            <w:vMerge w:val="continue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start"/>
              <w:rPr/>
            </w:pPr>
            <w:r>
              <w:rPr/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модель (класс, тип, марка)</w:t>
            </w:r>
          </w:p>
        </w:tc>
        <w:tc>
          <w:tcPr>
            <w:tcW w:w="709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</w:r>
          </w:p>
        </w:tc>
        <w:tc>
          <w:tcPr>
            <w:tcW w:w="1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57"/>
              <w:jc w:val="end"/>
              <w:rPr/>
            </w:pPr>
            <w:r>
              <w:rPr/>
              <w:t>регистрационный</w:t>
            </w:r>
          </w:p>
        </w:tc>
        <w:tc>
          <w:tcPr>
            <w:tcW w:w="1584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131" w:type="dxa"/>
            <w:gridSpan w:val="2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start"/>
              <w:rPr/>
            </w:pPr>
            <w:r>
              <w:rPr/>
              <w:t>Прикладная программа</w:t>
            </w:r>
          </w:p>
        </w:tc>
        <w:tc>
          <w:tcPr>
            <w:tcW w:w="6497" w:type="dxa"/>
            <w:gridSpan w:val="6"/>
            <w:tcBorders>
              <w:bottom w:val="single" w:sz="4" w:space="0" w:color="000000"/>
              <w:end w:val="single" w:sz="1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4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7234" w:type="dxa"/>
            <w:gridSpan w:val="6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наименование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57"/>
              <w:jc w:val="end"/>
              <w:rPr/>
            </w:pPr>
            <w:r>
              <w:rPr/>
              <w:t>Кассир</w:t>
            </w:r>
          </w:p>
        </w:tc>
        <w:tc>
          <w:tcPr>
            <w:tcW w:w="1584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8628" w:type="dxa"/>
            <w:gridSpan w:val="8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57"/>
              <w:jc w:val="end"/>
              <w:rPr/>
            </w:pPr>
            <w:r>
              <w:rPr/>
              <w:t>Вид операции</w:t>
            </w:r>
          </w:p>
        </w:tc>
        <w:tc>
          <w:tcPr>
            <w:tcW w:w="1584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ind w:hanging="0" w:start="0" w:end="0"/>
        <w:jc w:val="end"/>
        <w:rPr/>
      </w:pPr>
      <w:r>
        <w:rPr/>
      </w:r>
    </w:p>
    <w:p>
      <w:pPr>
        <w:pStyle w:val="Normal"/>
        <w:bidi w:val="0"/>
        <w:ind w:hanging="0" w:start="0" w:end="0"/>
        <w:jc w:val="end"/>
        <w:rPr/>
      </w:pPr>
      <w:r>
        <w:rPr/>
      </w:r>
    </w:p>
    <w:tbl>
      <w:tblPr>
        <w:tblW w:w="10212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5" w:type="dxa"/>
        </w:tblCellMar>
      </w:tblPr>
      <w:tblGrid>
        <w:gridCol w:w="5008"/>
        <w:gridCol w:w="1399"/>
        <w:gridCol w:w="959"/>
        <w:gridCol w:w="142"/>
        <w:gridCol w:w="294"/>
        <w:gridCol w:w="141"/>
        <w:gridCol w:w="284"/>
        <w:gridCol w:w="142"/>
        <w:gridCol w:w="273"/>
        <w:gridCol w:w="142"/>
        <w:gridCol w:w="720"/>
        <w:gridCol w:w="425"/>
        <w:gridCol w:w="142"/>
        <w:gridCol w:w="141"/>
      </w:tblGrid>
      <w:tr>
        <w:trPr>
          <w:trHeight w:val="475" w:hRule="atLeast"/>
        </w:trPr>
        <w:tc>
          <w:tcPr>
            <w:tcW w:w="500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99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Номер</w:t>
              <w:br/>
              <w:t>документа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Дата</w:t>
              <w:br/>
              <w:t>составления</w:t>
            </w:r>
          </w:p>
        </w:tc>
        <w:tc>
          <w:tcPr>
            <w:tcW w:w="2410" w:type="dxa"/>
            <w:gridSpan w:val="9"/>
            <w:tcBorders>
              <w:star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УТВЕРЖДАЮ</w:t>
              <w:br/>
              <w:t>Руководитель</w:t>
            </w:r>
          </w:p>
        </w:tc>
      </w:tr>
      <w:tr>
        <w:trPr>
          <w:trHeight w:val="207" w:hRule="atLeast"/>
          <w:cantSplit/>
        </w:trPr>
        <w:tc>
          <w:tcPr>
            <w:tcW w:w="5008" w:type="dxa"/>
            <w:vMerge w:val="restart"/>
            <w:tcBorders/>
            <w:vAlign w:val="bottom"/>
          </w:tcPr>
          <w:p>
            <w:pPr>
              <w:pStyle w:val="Heading2"/>
              <w:tabs>
                <w:tab w:val="clear" w:pos="720"/>
                <w:tab w:val="center" w:pos="4395" w:leader="none"/>
              </w:tabs>
              <w:bidi w:val="0"/>
              <w:ind w:hanging="0" w:start="0" w:end="57"/>
              <w:jc w:val="start"/>
              <w:rPr/>
            </w:pPr>
            <w:r>
              <w:rPr/>
              <w:tab/>
              <w:t>АКТ</w:t>
            </w:r>
          </w:p>
        </w:tc>
        <w:tc>
          <w:tcPr>
            <w:tcW w:w="1399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395" w:type="dxa"/>
            <w:gridSpan w:val="3"/>
            <w:vMerge w:val="restart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</w:r>
          </w:p>
        </w:tc>
        <w:tc>
          <w:tcPr>
            <w:tcW w:w="2128" w:type="dxa"/>
            <w:gridSpan w:val="7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</w:r>
          </w:p>
        </w:tc>
      </w:tr>
      <w:tr>
        <w:trPr>
          <w:trHeight w:val="50" w:hRule="atLeast"/>
          <w:cantSplit/>
        </w:trPr>
        <w:tc>
          <w:tcPr>
            <w:tcW w:w="5008" w:type="dxa"/>
            <w:vMerge w:val="continue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399" w:type="dxa"/>
            <w:vMerge w:val="continue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395" w:type="dxa"/>
            <w:gridSpan w:val="3"/>
            <w:vMerge w:val="continue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41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128" w:type="dxa"/>
            <w:gridSpan w:val="7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должность</w:t>
            </w:r>
          </w:p>
        </w:tc>
        <w:tc>
          <w:tcPr>
            <w:tcW w:w="141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cantSplit/>
        </w:trPr>
        <w:tc>
          <w:tcPr>
            <w:tcW w:w="7366" w:type="dxa"/>
            <w:gridSpan w:val="3"/>
            <w:tcBorders/>
            <w:vAlign w:val="bottom"/>
          </w:tcPr>
          <w:p>
            <w:pPr>
              <w:pStyle w:val="BodyText2"/>
              <w:tabs>
                <w:tab w:val="clear" w:pos="720"/>
                <w:tab w:val="center" w:pos="4395" w:leader="none"/>
              </w:tabs>
              <w:bidi w:val="0"/>
              <w:jc w:val="start"/>
              <w:rPr/>
            </w:pPr>
            <w:r>
              <w:rPr/>
              <w:tab/>
              <w:t>о возврате денежных сумм покупателям (клиентам)</w:t>
            </w:r>
          </w:p>
        </w:tc>
        <w:tc>
          <w:tcPr>
            <w:tcW w:w="14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4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28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7366" w:type="dxa"/>
            <w:gridSpan w:val="3"/>
            <w:tcBorders/>
            <w:vAlign w:val="bottom"/>
          </w:tcPr>
          <w:p>
            <w:pPr>
              <w:pStyle w:val="Normal"/>
              <w:tabs>
                <w:tab w:val="clear" w:pos="720"/>
                <w:tab w:val="center" w:pos="4395" w:leader="none"/>
              </w:tabs>
              <w:bidi w:val="0"/>
              <w:ind w:hanging="0" w:start="0" w:end="0"/>
              <w:jc w:val="start"/>
              <w:rPr/>
            </w:pPr>
            <w:r>
              <w:rPr>
                <w:b/>
                <w:sz w:val="24"/>
              </w:rPr>
              <w:tab/>
              <w:t>по неиспользованным кассовым чекам</w:t>
            </w:r>
          </w:p>
        </w:tc>
        <w:tc>
          <w:tcPr>
            <w:tcW w:w="14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подпись</w:t>
            </w:r>
          </w:p>
        </w:tc>
        <w:tc>
          <w:tcPr>
            <w:tcW w:w="14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расшифровка подписи</w:t>
            </w:r>
          </w:p>
        </w:tc>
      </w:tr>
      <w:tr>
        <w:trPr>
          <w:cantSplit/>
        </w:trPr>
        <w:tc>
          <w:tcPr>
            <w:tcW w:w="7366" w:type="dxa"/>
            <w:gridSpan w:val="3"/>
            <w:tcBorders/>
            <w:vAlign w:val="bottom"/>
          </w:tcPr>
          <w:p>
            <w:pPr>
              <w:pStyle w:val="Normal"/>
              <w:tabs>
                <w:tab w:val="clear" w:pos="720"/>
                <w:tab w:val="center" w:pos="4395" w:leader="none"/>
              </w:tabs>
              <w:bidi w:val="0"/>
              <w:ind w:hanging="0" w:start="0" w:end="0"/>
              <w:jc w:val="start"/>
              <w:rPr/>
            </w:pPr>
            <w:r>
              <w:rPr>
                <w:sz w:val="18"/>
              </w:rPr>
              <w:tab/>
              <w:t>(в том числе по ошибочно пробитым кассовым чекам)</w:t>
            </w:r>
          </w:p>
        </w:tc>
        <w:tc>
          <w:tcPr>
            <w:tcW w:w="436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  <w:t>“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2" w:type="dxa"/>
            <w:tcBorders/>
            <w:vAlign w:val="bottom"/>
          </w:tcPr>
          <w:p>
            <w:pPr>
              <w:pStyle w:val="Header"/>
              <w:tabs>
                <w:tab w:val="clear" w:pos="4677"/>
                <w:tab w:val="clear" w:pos="9355"/>
              </w:tabs>
              <w:bidi w:val="0"/>
              <w:jc w:val="start"/>
              <w:rPr/>
            </w:pPr>
            <w:r>
              <w:rPr/>
              <w:t>”</w:t>
            </w:r>
          </w:p>
        </w:tc>
        <w:tc>
          <w:tcPr>
            <w:tcW w:w="1135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425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3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г.</w:t>
            </w:r>
          </w:p>
        </w:tc>
      </w:tr>
    </w:tbl>
    <w:p>
      <w:pPr>
        <w:pStyle w:val="Header"/>
        <w:tabs>
          <w:tab w:val="clear" w:pos="4677"/>
          <w:tab w:val="clear" w:pos="9355"/>
        </w:tabs>
        <w:bidi w:val="0"/>
        <w:jc w:val="start"/>
        <w:rPr>
          <w:rFonts w:ascii="Times New Roman" w:hAnsi="Times New Roman"/>
        </w:rPr>
      </w:pPr>
      <w:r>
        <w:rPr/>
      </w:r>
    </w:p>
    <w:p>
      <w:pPr>
        <w:pStyle w:val="Header"/>
        <w:tabs>
          <w:tab w:val="clear" w:pos="4677"/>
          <w:tab w:val="clear" w:pos="9355"/>
        </w:tabs>
        <w:bidi w:val="0"/>
        <w:ind w:hanging="0" w:start="57" w:end="0"/>
        <w:jc w:val="start"/>
        <w:rPr>
          <w:rFonts w:ascii="Times New Roman" w:hAnsi="Times New Roman"/>
          <w:sz w:val="4"/>
        </w:rPr>
      </w:pPr>
      <w:r>
        <w:rPr/>
        <w:t>Настоящий акт составлен комиссией, которая установила:</w:t>
        <w:br/>
      </w:r>
    </w:p>
    <w:tbl>
      <w:tblPr>
        <w:tblW w:w="10215" w:type="dxa"/>
        <w:jc w:val="center"/>
        <w:tblInd w:w="0" w:type="dxa"/>
        <w:tblLayout w:type="fixed"/>
        <w:tblCellMar>
          <w:top w:w="0" w:type="dxa"/>
          <w:start w:w="5" w:type="dxa"/>
          <w:bottom w:w="0" w:type="dxa"/>
          <w:end w:w="5" w:type="dxa"/>
        </w:tblCellMar>
      </w:tblPr>
      <w:tblGrid>
        <w:gridCol w:w="564"/>
        <w:gridCol w:w="2842"/>
        <w:gridCol w:w="1276"/>
        <w:gridCol w:w="1277"/>
        <w:gridCol w:w="1984"/>
        <w:gridCol w:w="2272"/>
      </w:tblGrid>
      <w:tr>
        <w:trPr>
          <w:trHeight w:val="566" w:hRule="atLeast"/>
          <w:cantSplit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Но-</w:t>
              <w:br/>
              <w:t>мер</w:t>
              <w:br/>
              <w:t>по по-</w:t>
              <w:br/>
              <w:t>рядку</w:t>
            </w:r>
          </w:p>
        </w:tc>
        <w:tc>
          <w:tcPr>
            <w:tcW w:w="2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Наименование отдела, секции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Код бригады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Номер чека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Сумма чека, руб. коп.</w:t>
            </w:r>
          </w:p>
        </w:tc>
        <w:tc>
          <w:tcPr>
            <w:tcW w:w="2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Должность,</w:t>
              <w:br/>
              <w:t>фамилия, и., о. лица,</w:t>
              <w:br/>
              <w:t>разрешившего</w:t>
              <w:br/>
              <w:t>возврат денег по чеку</w:t>
            </w:r>
          </w:p>
        </w:tc>
      </w:tr>
      <w:tr>
        <w:trPr>
          <w:cantSplit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1</w:t>
            </w:r>
          </w:p>
        </w:tc>
        <w:tc>
          <w:tcPr>
            <w:tcW w:w="2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4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5</w:t>
            </w:r>
          </w:p>
        </w:tc>
        <w:tc>
          <w:tcPr>
            <w:tcW w:w="2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6</w:t>
            </w:r>
          </w:p>
        </w:tc>
      </w:tr>
      <w:tr>
        <w:trPr>
          <w:cantSplit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4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5959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57"/>
              <w:jc w:val="end"/>
              <w:rPr/>
            </w:pPr>
            <w:r>
              <w:rPr/>
              <w:t>Итого: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ind w:hanging="0" w:start="0" w:end="0"/>
        <w:jc w:val="start"/>
        <w:rPr/>
      </w:pPr>
      <w:r>
        <w:rPr/>
      </w:r>
    </w:p>
    <w:p>
      <w:pPr>
        <w:pStyle w:val="Header"/>
        <w:tabs>
          <w:tab w:val="clear" w:pos="4677"/>
          <w:tab w:val="clear" w:pos="9355"/>
        </w:tabs>
        <w:bidi w:val="0"/>
        <w:jc w:val="start"/>
        <w:rPr>
          <w:rFonts w:ascii="Times New Roman" w:hAnsi="Times New Roman"/>
          <w:sz w:val="2"/>
        </w:rPr>
      </w:pPr>
      <w:r>
        <w:rPr/>
        <w:t>Выдано покупателям (клиентам) по возвращенным ими кассовым чекам (по ошибочно пробитым чекам) согласно акту</w:t>
        <w:br/>
      </w:r>
    </w:p>
    <w:tbl>
      <w:tblPr>
        <w:tblW w:w="10205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51"/>
        <w:gridCol w:w="6945"/>
        <w:gridCol w:w="426"/>
        <w:gridCol w:w="1559"/>
        <w:gridCol w:w="424"/>
      </w:tblGrid>
      <w:tr>
        <w:trPr/>
        <w:tc>
          <w:tcPr>
            <w:tcW w:w="85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start"/>
              <w:rPr/>
            </w:pPr>
            <w:r>
              <w:rPr/>
              <w:t>на сумму</w:t>
            </w:r>
          </w:p>
        </w:tc>
        <w:tc>
          <w:tcPr>
            <w:tcW w:w="9354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trHeight w:val="136" w:hRule="atLeast"/>
        </w:trPr>
        <w:tc>
          <w:tcPr>
            <w:tcW w:w="85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start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354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прописью</w:t>
            </w:r>
          </w:p>
        </w:tc>
      </w:tr>
      <w:tr>
        <w:trPr>
          <w:cantSplit/>
        </w:trPr>
        <w:tc>
          <w:tcPr>
            <w:tcW w:w="7796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426" w:type="dxa"/>
            <w:tcBorders/>
            <w:vAlign w:val="bottom"/>
          </w:tcPr>
          <w:p>
            <w:pPr>
              <w:pStyle w:val="Header"/>
              <w:tabs>
                <w:tab w:val="clear" w:pos="4677"/>
                <w:tab w:val="clear" w:pos="9355"/>
              </w:tabs>
              <w:bidi w:val="0"/>
              <w:jc w:val="start"/>
              <w:rPr/>
            </w:pPr>
            <w:r>
              <w:rPr/>
              <w:t>руб.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424" w:type="dxa"/>
            <w:tcBorders/>
            <w:vAlign w:val="bottom"/>
          </w:tcPr>
          <w:p>
            <w:pPr>
              <w:pStyle w:val="Header"/>
              <w:tabs>
                <w:tab w:val="clear" w:pos="4677"/>
                <w:tab w:val="clear" w:pos="9355"/>
              </w:tabs>
              <w:bidi w:val="0"/>
              <w:jc w:val="start"/>
              <w:rPr/>
            </w:pPr>
            <w:r>
              <w:rPr/>
              <w:t>коп.</w:t>
            </w:r>
          </w:p>
        </w:tc>
      </w:tr>
    </w:tbl>
    <w:p>
      <w:pPr>
        <w:pStyle w:val="Style16"/>
        <w:bidi w:val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yle16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На указанную сумму следует уменьшить выручку кассы.</w:t>
      </w:r>
    </w:p>
    <w:p>
      <w:pPr>
        <w:pStyle w:val="Style16"/>
        <w:bidi w:val="0"/>
        <w:rPr>
          <w:rFonts w:ascii="Times New Roman" w:hAnsi="Times New Roman"/>
          <w:sz w:val="2"/>
        </w:rPr>
      </w:pPr>
      <w:r>
        <w:rPr>
          <w:rFonts w:ascii="Times New Roman" w:hAnsi="Times New Roman"/>
        </w:rPr>
        <w:t>Перечисленные возвращенные покупателями (клиентами) чеки (ошибочно пробитые чеки) погашены и прилагаются к</w:t>
        <w:br/>
      </w:r>
    </w:p>
    <w:tbl>
      <w:tblPr>
        <w:tblW w:w="4253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01"/>
        <w:gridCol w:w="2552"/>
      </w:tblGrid>
      <w:tr>
        <w:trPr/>
        <w:tc>
          <w:tcPr>
            <w:tcW w:w="1701" w:type="dxa"/>
            <w:tcBorders/>
            <w:vAlign w:val="bottom"/>
          </w:tcPr>
          <w:p>
            <w:pPr>
              <w:pStyle w:val="Style16"/>
              <w:tabs>
                <w:tab w:val="clear" w:pos="720"/>
              </w:tabs>
              <w:bidi w:val="0"/>
              <w:rPr/>
            </w:pPr>
            <w:r>
              <w:rPr>
                <w:rFonts w:ascii="Times New Roman" w:hAnsi="Times New Roman"/>
              </w:rPr>
              <w:t>акту. Приложение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</w:tbl>
    <w:p>
      <w:pPr>
        <w:pStyle w:val="Header"/>
        <w:tabs>
          <w:tab w:val="clear" w:pos="4677"/>
          <w:tab w:val="clear" w:pos="9355"/>
        </w:tabs>
        <w:bidi w:val="0"/>
        <w:jc w:val="start"/>
        <w:rPr>
          <w:rFonts w:ascii="Times New Roman" w:hAnsi="Times New Roman"/>
          <w:sz w:val="4"/>
        </w:rPr>
      </w:pPr>
      <w:r>
        <w:rPr>
          <w:sz w:val="4"/>
        </w:rPr>
      </w:r>
    </w:p>
    <w:p>
      <w:pPr>
        <w:pStyle w:val="Normal"/>
        <w:bidi w:val="0"/>
        <w:ind w:hanging="0" w:start="0" w:end="0"/>
        <w:jc w:val="start"/>
        <w:rPr/>
      </w:pPr>
      <w:r>
        <w:rPr/>
        <w:t>Члены комиссии:</w:t>
      </w:r>
    </w:p>
    <w:p>
      <w:pPr>
        <w:pStyle w:val="Normal"/>
        <w:bidi w:val="0"/>
        <w:ind w:hanging="0" w:start="0" w:end="0"/>
        <w:jc w:val="start"/>
        <w:rPr>
          <w:sz w:val="4"/>
        </w:rPr>
      </w:pPr>
      <w:r>
        <w:rPr>
          <w:sz w:val="4"/>
        </w:rPr>
      </w:r>
    </w:p>
    <w:tbl>
      <w:tblPr>
        <w:tblW w:w="7371" w:type="dxa"/>
        <w:jc w:val="start"/>
        <w:tblInd w:w="5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834"/>
        <w:gridCol w:w="143"/>
        <w:gridCol w:w="1700"/>
        <w:gridCol w:w="142"/>
        <w:gridCol w:w="2552"/>
      </w:tblGrid>
      <w:tr>
        <w:trPr/>
        <w:tc>
          <w:tcPr>
            <w:tcW w:w="283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16"/>
              <w:ind w:hanging="0" w:start="0" w:end="0"/>
              <w:jc w:val="start"/>
              <w:rPr/>
            </w:pPr>
            <w:r>
              <w:rPr/>
              <w:t>Заведующий отделом (секцией)</w:t>
            </w:r>
          </w:p>
        </w:tc>
        <w:tc>
          <w:tcPr>
            <w:tcW w:w="143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83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start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4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подпись</w:t>
            </w:r>
          </w:p>
        </w:tc>
        <w:tc>
          <w:tcPr>
            <w:tcW w:w="14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расшифровка подписи</w:t>
            </w:r>
          </w:p>
        </w:tc>
      </w:tr>
    </w:tbl>
    <w:p>
      <w:pPr>
        <w:pStyle w:val="Normal"/>
        <w:bidi w:val="0"/>
        <w:ind w:hanging="0" w:start="0" w:end="0"/>
        <w:jc w:val="start"/>
        <w:rPr>
          <w:sz w:val="4"/>
        </w:rPr>
      </w:pPr>
      <w:r>
        <w:rPr>
          <w:sz w:val="4"/>
        </w:rPr>
      </w:r>
    </w:p>
    <w:tbl>
      <w:tblPr>
        <w:tblW w:w="7371" w:type="dxa"/>
        <w:jc w:val="start"/>
        <w:tblInd w:w="5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834"/>
        <w:gridCol w:w="143"/>
        <w:gridCol w:w="1700"/>
        <w:gridCol w:w="142"/>
        <w:gridCol w:w="2552"/>
      </w:tblGrid>
      <w:tr>
        <w:trPr/>
        <w:tc>
          <w:tcPr>
            <w:tcW w:w="283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16"/>
              <w:ind w:hanging="0" w:start="0" w:end="0"/>
              <w:jc w:val="start"/>
              <w:rPr/>
            </w:pPr>
            <w:r>
              <w:rPr/>
              <w:t>Старший кассир</w:t>
            </w:r>
          </w:p>
        </w:tc>
        <w:tc>
          <w:tcPr>
            <w:tcW w:w="143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83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start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4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подпись</w:t>
            </w:r>
          </w:p>
        </w:tc>
        <w:tc>
          <w:tcPr>
            <w:tcW w:w="14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расшифровка подписи</w:t>
            </w:r>
          </w:p>
        </w:tc>
      </w:tr>
    </w:tbl>
    <w:p>
      <w:pPr>
        <w:pStyle w:val="Normal"/>
        <w:bidi w:val="0"/>
        <w:ind w:hanging="0" w:start="0" w:end="0"/>
        <w:jc w:val="start"/>
        <w:rPr>
          <w:sz w:val="4"/>
        </w:rPr>
      </w:pPr>
      <w:r>
        <w:rPr>
          <w:sz w:val="4"/>
        </w:rPr>
      </w:r>
    </w:p>
    <w:tbl>
      <w:tblPr>
        <w:tblW w:w="7371" w:type="dxa"/>
        <w:jc w:val="start"/>
        <w:tblInd w:w="5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834"/>
        <w:gridCol w:w="143"/>
        <w:gridCol w:w="1700"/>
        <w:gridCol w:w="142"/>
        <w:gridCol w:w="2552"/>
      </w:tblGrid>
      <w:tr>
        <w:trPr/>
        <w:tc>
          <w:tcPr>
            <w:tcW w:w="283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16"/>
              <w:ind w:hanging="0" w:start="0" w:end="0"/>
              <w:jc w:val="start"/>
              <w:rPr/>
            </w:pPr>
            <w:r>
              <w:rPr/>
              <w:t>Кассир-операционист</w:t>
            </w:r>
          </w:p>
        </w:tc>
        <w:tc>
          <w:tcPr>
            <w:tcW w:w="143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83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start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4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подпись</w:t>
            </w:r>
          </w:p>
        </w:tc>
        <w:tc>
          <w:tcPr>
            <w:tcW w:w="14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расшифровка подписи</w:t>
            </w:r>
          </w:p>
        </w:tc>
      </w:tr>
    </w:tbl>
    <w:p>
      <w:pPr>
        <w:pStyle w:val="Normal"/>
        <w:bidi w:val="0"/>
        <w:ind w:hanging="0" w:start="0" w:end="0"/>
        <w:jc w:val="start"/>
        <w:rPr>
          <w:sz w:val="4"/>
        </w:rPr>
      </w:pPr>
      <w:r>
        <w:rPr>
          <w:sz w:val="4"/>
        </w:rPr>
      </w:r>
    </w:p>
    <w:tbl>
      <w:tblPr>
        <w:tblW w:w="7371" w:type="dxa"/>
        <w:jc w:val="start"/>
        <w:tblInd w:w="5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834"/>
        <w:gridCol w:w="143"/>
        <w:gridCol w:w="1700"/>
        <w:gridCol w:w="142"/>
        <w:gridCol w:w="2552"/>
      </w:tblGrid>
      <w:tr>
        <w:trPr/>
        <w:tc>
          <w:tcPr>
            <w:tcW w:w="283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16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3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83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должность</w:t>
            </w:r>
          </w:p>
        </w:tc>
        <w:tc>
          <w:tcPr>
            <w:tcW w:w="14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подпись</w:t>
            </w:r>
          </w:p>
        </w:tc>
        <w:tc>
          <w:tcPr>
            <w:tcW w:w="14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расшифровка подписи</w:t>
            </w:r>
          </w:p>
        </w:tc>
      </w:tr>
    </w:tbl>
    <w:p>
      <w:pPr>
        <w:pStyle w:val="Normal"/>
        <w:bidi w:val="0"/>
        <w:ind w:hanging="0" w:start="0" w:end="0"/>
        <w:jc w:val="start"/>
        <w:rPr>
          <w:sz w:val="4"/>
        </w:rPr>
      </w:pPr>
      <w:r>
        <w:rPr>
          <w:sz w:val="4"/>
        </w:rPr>
      </w:r>
    </w:p>
    <w:tbl>
      <w:tblPr>
        <w:tblW w:w="7371" w:type="dxa"/>
        <w:jc w:val="start"/>
        <w:tblInd w:w="5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834"/>
        <w:gridCol w:w="143"/>
        <w:gridCol w:w="1700"/>
        <w:gridCol w:w="142"/>
        <w:gridCol w:w="2552"/>
      </w:tblGrid>
      <w:tr>
        <w:trPr/>
        <w:tc>
          <w:tcPr>
            <w:tcW w:w="283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16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3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83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должность</w:t>
            </w:r>
          </w:p>
        </w:tc>
        <w:tc>
          <w:tcPr>
            <w:tcW w:w="14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подпись</w:t>
            </w:r>
          </w:p>
        </w:tc>
        <w:tc>
          <w:tcPr>
            <w:tcW w:w="14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</w:rPr>
              <w:t>расшифровка подписи</w:t>
            </w:r>
          </w:p>
        </w:tc>
      </w:tr>
    </w:tbl>
    <w:p>
      <w:pPr>
        <w:pStyle w:val="Normal"/>
        <w:bidi w:val="0"/>
        <w:ind w:hanging="0" w:start="0" w:end="0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567" w:gutter="0" w:header="397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ind w:hanging="0" w:start="0" w:end="0"/>
      <w:jc w:val="start"/>
      <w:textAlignment w:val="aut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355"/>
        <w:tab w:val="right" w:pos="14568" w:leader="none"/>
      </w:tabs>
      <w:bidi w:val="0"/>
      <w:jc w:val="start"/>
      <w:rPr>
        <w:rFonts w:ascii="Tahoma" w:hAnsi="Tahoma"/>
        <w:sz w:val="12"/>
      </w:rPr>
    </w:pPr>
    <w:r>
      <w:rPr>
        <w:rFonts w:ascii="Tahoma" w:hAnsi="Tahoma"/>
        <w:sz w:val="12"/>
      </w:rPr>
      <w:t>Подготовлено с использованием системы ГАРАНТ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355"/>
        <w:tab w:val="right" w:pos="14568" w:leader="none"/>
      </w:tabs>
      <w:bidi w:val="0"/>
      <w:jc w:val="start"/>
      <w:rPr>
        <w:rFonts w:ascii="Tahoma" w:hAnsi="Tahoma"/>
        <w:sz w:val="12"/>
      </w:rPr>
    </w:pPr>
    <w:r>
      <w:rPr>
        <w:rFonts w:ascii="Tahoma" w:hAnsi="Tahoma"/>
        <w:sz w:val="12"/>
      </w:rPr>
      <w:t>Подготовлено с использованием системы ГАРАНТ</w:t>
    </w:r>
  </w:p>
</w:hdr>
</file>

<file path=word/settings.xml><?xml version="1.0" encoding="utf-8"?>
<w:settings xmlns:w="http://schemas.openxmlformats.org/wordprocessingml/2006/main">
  <w:zoom w:percent="117"/>
  <w:defaultTabStop w:val="720"/>
  <w:autoHyphenation w:val="true"/>
  <w:hyphenationZone w:val="360"/>
  <w:doNotHyphenateCaps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jc w:val="start"/>
      <w:textAlignment w:val="auto"/>
    </w:pPr>
    <w:rPr>
      <w:rFonts w:ascii="Times New Roman" w:hAnsi="Times New Roman" w:eastAsia="Tahoma" w:cs="Times New Roman"/>
      <w:color w:val="auto"/>
      <w:kern w:val="2"/>
      <w:sz w:val="20"/>
      <w:szCs w:val="24"/>
      <w:lang w:val="ru-RU" w:eastAsia="ru-RU" w:bidi="hi-IN"/>
    </w:rPr>
  </w:style>
  <w:style w:type="paragraph" w:styleId="Heading1">
    <w:name w:val="heading 1"/>
    <w:basedOn w:val="Normal"/>
    <w:next w:val="Normal"/>
    <w:qFormat/>
    <w:pPr>
      <w:keepNext w:val="true"/>
      <w:widowControl/>
      <w:ind w:hanging="0" w:start="0" w:end="0"/>
      <w:jc w:val="center"/>
      <w:textAlignment w:val="auto"/>
      <w:outlineLvl w:val="0"/>
    </w:pPr>
    <w:rPr>
      <w:b/>
      <w:caps/>
      <w:sz w:val="22"/>
      <w:lang w:val="ru-RU" w:eastAsia="ru-RU"/>
    </w:rPr>
  </w:style>
  <w:style w:type="paragraph" w:styleId="Heading2">
    <w:name w:val="heading 2"/>
    <w:basedOn w:val="Normal"/>
    <w:next w:val="Normal"/>
    <w:qFormat/>
    <w:pPr>
      <w:keepNext w:val="true"/>
      <w:widowControl/>
      <w:ind w:hanging="0" w:start="0" w:end="0"/>
      <w:jc w:val="end"/>
      <w:textAlignment w:val="auto"/>
      <w:outlineLvl w:val="1"/>
    </w:pPr>
    <w:rPr>
      <w:b/>
      <w:sz w:val="24"/>
      <w:lang w:val="ru-RU" w:eastAsia="ru-RU"/>
    </w:rPr>
  </w:style>
  <w:style w:type="character" w:styleId="DefaultParagraphFont">
    <w:name w:val="Default Paragraph Font"/>
    <w:qFormat/>
    <w:rPr/>
  </w:style>
  <w:style w:type="character" w:styleId="Style12">
    <w:name w:val="Нормальный (прав. подпись)"/>
    <w:qFormat/>
    <w:rPr>
      <w:sz w:val="24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widowControl/>
      <w:tabs>
        <w:tab w:val="clear" w:pos="720"/>
        <w:tab w:val="left" w:pos="490" w:leader="none"/>
      </w:tabs>
      <w:ind w:hanging="0" w:start="0" w:end="57"/>
      <w:jc w:val="start"/>
      <w:textAlignment w:val="auto"/>
    </w:pPr>
    <w:rPr>
      <w:sz w:val="20"/>
      <w:lang w:val="ru-RU" w:eastAsia="ru-RU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bidi w:val="0"/>
      <w:jc w:val="start"/>
      <w:textAlignment w:val="auto"/>
    </w:pPr>
    <w:rPr>
      <w:rFonts w:ascii="Times New Roman" w:hAnsi="Times New Roman" w:eastAsia="Tahoma" w:cs="Times New Roman"/>
      <w:color w:val="auto"/>
      <w:kern w:val="2"/>
      <w:sz w:val="20"/>
      <w:szCs w:val="24"/>
      <w:lang w:val="ru-RU" w:eastAsia="ru-RU" w:bidi="hi-IN"/>
    </w:rPr>
  </w:style>
  <w:style w:type="paragraph" w:styleId="Style15">
    <w:name w:val="Колонтитулы"/>
    <w:basedOn w:val="Normal"/>
    <w:qFormat/>
    <w:pPr/>
    <w:rPr/>
  </w:style>
  <w:style w:type="paragraph" w:styleId="Header">
    <w:name w:val="header"/>
    <w:basedOn w:val="Normal"/>
    <w:pPr>
      <w:widowControl/>
      <w:tabs>
        <w:tab w:val="clear" w:pos="720"/>
        <w:tab w:val="center" w:pos="4677" w:leader="none"/>
        <w:tab w:val="right" w:pos="9355" w:leader="none"/>
      </w:tabs>
      <w:ind w:hanging="0" w:start="0" w:end="0"/>
      <w:jc w:val="start"/>
      <w:textAlignment w:val="auto"/>
    </w:pPr>
    <w:rPr>
      <w:sz w:val="20"/>
      <w:lang w:val="ru-RU" w:eastAsia="ru-RU"/>
    </w:rPr>
  </w:style>
  <w:style w:type="paragraph" w:styleId="Footer">
    <w:name w:val="footer"/>
    <w:basedOn w:val="Normal"/>
    <w:pPr>
      <w:widowControl/>
      <w:tabs>
        <w:tab w:val="clear" w:pos="720"/>
        <w:tab w:val="center" w:pos="4677" w:leader="none"/>
        <w:tab w:val="right" w:pos="9355" w:leader="none"/>
      </w:tabs>
      <w:ind w:hanging="0" w:start="0" w:end="0"/>
      <w:jc w:val="start"/>
      <w:textAlignment w:val="auto"/>
    </w:pPr>
    <w:rPr>
      <w:sz w:val="20"/>
      <w:lang w:val="ru-RU" w:eastAsia="ru-RU"/>
    </w:rPr>
  </w:style>
  <w:style w:type="paragraph" w:styleId="BlockText">
    <w:name w:val="Block Text"/>
    <w:basedOn w:val="Normal"/>
    <w:qFormat/>
    <w:pPr>
      <w:widowControl/>
      <w:tabs>
        <w:tab w:val="clear" w:pos="720"/>
        <w:tab w:val="left" w:pos="490" w:leader="none"/>
      </w:tabs>
      <w:ind w:hanging="0" w:start="57" w:end="57"/>
      <w:jc w:val="start"/>
      <w:textAlignment w:val="auto"/>
    </w:pPr>
    <w:rPr>
      <w:color w:val="000000"/>
      <w:sz w:val="20"/>
      <w:lang w:val="ru-RU" w:eastAsia="ru-RU"/>
    </w:rPr>
  </w:style>
  <w:style w:type="paragraph" w:styleId="BodyText2">
    <w:name w:val="Body Text 2"/>
    <w:basedOn w:val="Normal"/>
    <w:qFormat/>
    <w:pPr>
      <w:widowControl/>
      <w:ind w:hanging="0" w:start="0" w:end="0"/>
      <w:jc w:val="center"/>
      <w:textAlignment w:val="auto"/>
    </w:pPr>
    <w:rPr>
      <w:b/>
      <w:sz w:val="24"/>
      <w:lang w:val="ru-RU" w:eastAsia="ru-RU"/>
    </w:rPr>
  </w:style>
  <w:style w:type="paragraph" w:styleId="Style16">
    <w:name w:val="Таблицы (моноширинный)"/>
    <w:basedOn w:val="Normal"/>
    <w:next w:val="Normal"/>
    <w:qFormat/>
    <w:pPr>
      <w:widowControl/>
      <w:ind w:hanging="0" w:start="0" w:end="0"/>
      <w:jc w:val="both"/>
      <w:textAlignment w:val="auto"/>
    </w:pPr>
    <w:rPr>
      <w:rFonts w:ascii="Courier New" w:hAnsi="Courier New"/>
      <w:sz w:val="20"/>
      <w:lang w:val="ru-RU" w:eastAsia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LibreOffice/26.2.3.2$Windows_X86_64 LibreOffice_project/70e089b17412e4cb7773e41413306b17a2328c34</Application>
  <AppVersion>15.0000</AppVersion>
  <Pages>1</Pages>
  <Words>186</Words>
  <Characters>1239</Characters>
  <CharactersWithSpaces>1360</CharactersWithSpaces>
  <Paragraphs>72</Paragraphs>
  <Company>garant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2006-03-27T14:39:00Z</dcterms:created>
  <dc:creator>olga volkova</dc:creator>
  <dc:description/>
  <dc:language>ru-RU</dc:language>
  <cp:lastModifiedBy/>
  <cp:lastPrinted>2002-08-13T09:32:00Z</cp:lastPrinted>
  <dcterms:modified xsi:type="dcterms:W3CDTF">2006-04-28T11:44:00Z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ilya sukhorukov</vt:lpwstr>
  </property>
</Properties>
</file>